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9198E" w:rsidRDefault="00B8589E" w:rsidP="00571299">
      <w:pPr>
        <w:tabs>
          <w:tab w:val="left" w:pos="4301"/>
        </w:tabs>
        <w:rPr>
          <w:noProof/>
        </w:rPr>
        <w:sectPr w:rsidR="0049198E" w:rsidSect="00C158E6">
          <w:headerReference w:type="even" r:id="rId7"/>
          <w:type w:val="continuous"/>
          <w:pgSz w:w="12240" w:h="15840" w:code="1"/>
          <w:pgMar w:top="1440" w:right="1800" w:bottom="1440" w:left="1800" w:header="0" w:footer="0" w:gutter="0"/>
          <w:cols w:space="720"/>
          <w:titlePg/>
        </w:sectPr>
      </w:pPr>
      <w:r>
        <w:rPr>
          <w:noProof/>
        </w:rPr>
        <w:pict>
          <v:group id="_x0000_s1339" style="position:absolute;margin-left:-52.5pt;margin-top:-40.1pt;width:536.15pt;height:137.8pt;z-index:251679744" coordorigin="750,638" coordsize="10723,2756">
            <v:rect id="DOM 2" o:spid="_x0000_s1026" style="position:absolute;left:750;top:718;width:10723;height:1862;mso-wrap-edited:f;mso-position-horizontal-relative:page;mso-position-vertical-relative:page" o:regroupid="3" fillcolor="black [3200]" strokecolor="#f2f2f2 [3041]" strokeweight="3pt">
              <v:fill rotate="t"/>
              <v:shadow type="perspective" color="#7f7f7f [1601]" opacity=".5" offset="1pt" offset2="-1pt"/>
            </v:rect>
            <v:shapetype id="_x0000_t202" coordsize="21600,21600" o:spt="202" path="m,l,21600r21600,l21600,xe">
              <v:stroke joinstyle="miter"/>
              <v:path gradientshapeok="t" o:connecttype="rect"/>
            </v:shapetype>
            <v:shape id="_x0000_s1030" type="#_x0000_t202" style="position:absolute;left:806;top:2693;width:8918;height:701;mso-wrap-edited:f;mso-position-horizontal-relative:page;mso-position-vertical-relative:page" wrapcoords="0 0 21600 0 21600 21600 0 21600 0 0" filled="f" stroked="f">
              <v:textbox style="mso-next-textbox:#_x0000_s1030" inset="0,.72pt,0,0">
                <w:txbxContent>
                  <w:p w:rsidR="00590F29" w:rsidRPr="001C6235" w:rsidRDefault="00590F29" w:rsidP="006A421A">
                    <w:pPr>
                      <w:pStyle w:val="Heading6"/>
                      <w:rPr>
                        <w:color w:val="000000" w:themeColor="text1"/>
                      </w:rPr>
                    </w:pPr>
                    <w:r w:rsidRPr="001C6235">
                      <w:rPr>
                        <w:color w:val="000000" w:themeColor="text1"/>
                      </w:rPr>
                      <w:t>McCamon-Hunt Insurance Agency Inc, 8150 Market St. Boardman, OH  44512</w:t>
                    </w:r>
                  </w:p>
                  <w:p w:rsidR="00590F29" w:rsidRPr="001C6235" w:rsidRDefault="00590F29" w:rsidP="006A421A">
                    <w:pPr>
                      <w:pStyle w:val="Heading6"/>
                      <w:rPr>
                        <w:color w:val="000000" w:themeColor="text1"/>
                      </w:rPr>
                    </w:pPr>
                    <w:r w:rsidRPr="001C6235">
                      <w:rPr>
                        <w:color w:val="000000" w:themeColor="text1"/>
                      </w:rPr>
                      <w:t>Mccamonhunt.com   rhartford@mccamonhunt.com   </w:t>
                    </w:r>
                    <w:r w:rsidR="00C02D5B" w:rsidRPr="001C6235">
                      <w:rPr>
                        <w:color w:val="000000" w:themeColor="text1"/>
                      </w:rPr>
                      <w:t>330-726-8850</w:t>
                    </w:r>
                  </w:p>
                  <w:p w:rsidR="00C91099" w:rsidRPr="001C6235" w:rsidRDefault="00C91099" w:rsidP="00C91099">
                    <w:pPr>
                      <w:rPr>
                        <w:i/>
                        <w:color w:val="000000" w:themeColor="text1"/>
                        <w:sz w:val="18"/>
                        <w:szCs w:val="18"/>
                      </w:rPr>
                    </w:pPr>
                    <w:r w:rsidRPr="001C6235">
                      <w:rPr>
                        <w:i/>
                        <w:color w:val="000000" w:themeColor="text1"/>
                        <w:sz w:val="18"/>
                        <w:szCs w:val="18"/>
                      </w:rPr>
                      <w:t>Office Hours: Monday-Friday 8:30a.m.-5:00p.m. or by appointment</w:t>
                    </w:r>
                  </w:p>
                  <w:p w:rsidR="00C91099" w:rsidRPr="00C91099" w:rsidRDefault="00C91099" w:rsidP="00C91099"/>
                </w:txbxContent>
              </v:textbox>
            </v:shape>
            <v:shape id="_x0000_s1037" type="#_x0000_t202" style="position:absolute;left:820;top:638;width:8644;height:1847;mso-wrap-edited:f;mso-position-horizontal-relative:page;mso-position-vertical-relative:page" wrapcoords="0 0 21600 0 21600 21600 0 21600 0 0" filled="f" stroked="f" strokecolor="white">
              <v:textbox style="mso-next-textbox:#_x0000_s1037" inset="0,0,0,0">
                <w:txbxContent>
                  <w:p w:rsidR="00590F29" w:rsidRPr="00211134" w:rsidRDefault="00590F29" w:rsidP="001E3C80">
                    <w:pPr>
                      <w:pStyle w:val="Masthead"/>
                      <w:jc w:val="center"/>
                      <w:rPr>
                        <w:rFonts w:ascii="Palatino Linotype" w:hAnsi="Palatino Linotype"/>
                        <w:color w:val="FFFFFF" w:themeColor="background1"/>
                        <w:sz w:val="72"/>
                        <w:szCs w:val="72"/>
                      </w:rPr>
                    </w:pPr>
                    <w:r w:rsidRPr="00211134">
                      <w:rPr>
                        <w:rFonts w:ascii="Palatino Linotype" w:hAnsi="Palatino Linotype"/>
                        <w:color w:val="FFFFFF" w:themeColor="background1"/>
                        <w:sz w:val="72"/>
                        <w:szCs w:val="72"/>
                      </w:rPr>
                      <w:t>McCamon-Hunt</w:t>
                    </w:r>
                  </w:p>
                  <w:p w:rsidR="00590F29" w:rsidRPr="00211134" w:rsidRDefault="00590F29" w:rsidP="001E3C80">
                    <w:pPr>
                      <w:pStyle w:val="Masthead"/>
                      <w:jc w:val="center"/>
                      <w:rPr>
                        <w:rFonts w:ascii="Palatino Linotype" w:hAnsi="Palatino Linotype"/>
                        <w:color w:val="FFFFFF" w:themeColor="background1"/>
                        <w:sz w:val="72"/>
                        <w:szCs w:val="72"/>
                      </w:rPr>
                    </w:pPr>
                    <w:r w:rsidRPr="00211134">
                      <w:rPr>
                        <w:rFonts w:ascii="Palatino Linotype" w:hAnsi="Palatino Linotype"/>
                        <w:color w:val="FFFFFF" w:themeColor="background1"/>
                        <w:sz w:val="72"/>
                        <w:szCs w:val="72"/>
                      </w:rPr>
                      <w:t>Newsletter</w:t>
                    </w:r>
                  </w:p>
                </w:txbxContent>
              </v:textbox>
            </v:shape>
            <v:shape id="_x0000_s1036" type="#_x0000_t202" style="position:absolute;left:9389;top:874;width:1850;height:540;mso-wrap-edited:f;mso-position-horizontal-relative:page;mso-position-vertical-relative:page" wrapcoords="0 0 21600 0 21600 21600 0 21600 0 0" filled="f" stroked="f">
              <v:textbox style="mso-next-textbox:#_x0000_s1036" inset="0,0,0,0">
                <w:txbxContent>
                  <w:p w:rsidR="00590F29" w:rsidRPr="00B26D2A" w:rsidRDefault="00094F9F" w:rsidP="00665B31">
                    <w:pPr>
                      <w:pStyle w:val="Date"/>
                      <w:rPr>
                        <w:color w:val="FFFFFF" w:themeColor="background1"/>
                      </w:rPr>
                    </w:pPr>
                    <w:r>
                      <w:rPr>
                        <w:color w:val="FFFFFF" w:themeColor="background1"/>
                      </w:rPr>
                      <w:t>December 2011</w:t>
                    </w:r>
                  </w:p>
                  <w:p w:rsidR="00590F29" w:rsidRPr="00B26D2A" w:rsidRDefault="00590F29" w:rsidP="00591188">
                    <w:pPr>
                      <w:pStyle w:val="VolumeandIssue"/>
                      <w:rPr>
                        <w:color w:val="FFFFFF" w:themeColor="background1"/>
                      </w:rPr>
                    </w:pPr>
                    <w:r w:rsidRPr="00B26D2A">
                      <w:rPr>
                        <w:color w:val="FFFFFF" w:themeColor="background1"/>
                      </w:rPr>
                      <w:t>Volume 1, Issue 1</w:t>
                    </w:r>
                  </w:p>
                </w:txbxContent>
              </v:textbox>
            </v:shape>
          </v:group>
        </w:pict>
      </w:r>
      <w:r w:rsidR="00A550C0">
        <w:rPr>
          <w:noProof/>
        </w:rPr>
        <w:pict>
          <v:shape id="_x0000_s1337" type="#_x0000_t202" style="position:absolute;margin-left:61.95pt;margin-top:370pt;width:203.05pt;height:85.35pt;z-index:-251608576;mso-position-horizontal-relative:page;mso-position-vertical-relative:page" wrapcoords="-83 0 -83 21411 21600 21411 21600 0 -83 0" fillcolor="gray [1629]" stroked="f">
            <v:textbox style="mso-next-textbox:#_x0000_s1337" inset="3.6pt,,3.6pt">
              <w:txbxContent>
                <w:p w:rsidR="004125FA" w:rsidRPr="001C6235" w:rsidRDefault="004125FA" w:rsidP="004125FA">
                  <w:pPr>
                    <w:pStyle w:val="PullQuote"/>
                    <w:rPr>
                      <w:b/>
                      <w:color w:val="000000" w:themeColor="text1"/>
                    </w:rPr>
                  </w:pPr>
                  <w:r w:rsidRPr="001C6235">
                    <w:rPr>
                      <w:b/>
                      <w:color w:val="000000" w:themeColor="text1"/>
                    </w:rPr>
                    <w:t xml:space="preserve">Visit us online at mccamonhunt.com </w:t>
                  </w:r>
                </w:p>
                <w:p w:rsidR="004125FA" w:rsidRPr="001C6235" w:rsidRDefault="004125FA" w:rsidP="004125FA">
                  <w:pPr>
                    <w:pStyle w:val="PullQuote"/>
                    <w:rPr>
                      <w:b/>
                      <w:color w:val="000000" w:themeColor="text1"/>
                    </w:rPr>
                  </w:pPr>
                  <w:r w:rsidRPr="001C6235">
                    <w:rPr>
                      <w:b/>
                      <w:color w:val="000000" w:themeColor="text1"/>
                    </w:rPr>
                    <w:t>-Or-</w:t>
                  </w:r>
                </w:p>
                <w:p w:rsidR="004125FA" w:rsidRPr="001C6235" w:rsidRDefault="004125FA" w:rsidP="004125FA">
                  <w:pPr>
                    <w:pStyle w:val="PullQuote"/>
                    <w:rPr>
                      <w:b/>
                      <w:color w:val="000000" w:themeColor="text1"/>
                    </w:rPr>
                  </w:pPr>
                  <w:r w:rsidRPr="001C6235">
                    <w:rPr>
                      <w:b/>
                      <w:color w:val="000000" w:themeColor="text1"/>
                    </w:rPr>
                    <w:t>Like us on Facebook</w:t>
                  </w:r>
                </w:p>
                <w:p w:rsidR="001C6235" w:rsidRDefault="001C6235"/>
              </w:txbxContent>
            </v:textbox>
            <w10:wrap type="tight" anchorx="page" anchory="page"/>
          </v:shape>
        </w:pict>
      </w:r>
      <w:r w:rsidR="00A550C0">
        <w:rPr>
          <w:noProof/>
        </w:rPr>
        <w:pict>
          <v:group id="_x0000_s1336" style="position:absolute;margin-left:-52.5pt;margin-top:392.7pt;width:247.3pt;height:150.5pt;z-index:251706880" coordorigin="750,7400" coordsize="4946,3010">
            <v:shape id="_x0000_s1040" type="#_x0000_t202" style="position:absolute;left:750;top:7400;width:4005;height:725;mso-wrap-edited:f;mso-position-horizontal-relative:page;mso-position-vertical-relative:page" o:regroupid="4" filled="f" fillcolor="#c2c2ad" stroked="f">
              <v:textbox style="mso-next-textbox:#_x0000_s1040" inset="0,0,0,0">
                <w:txbxContent>
                  <w:p w:rsidR="00590F29" w:rsidRPr="001C6235" w:rsidRDefault="00B83714" w:rsidP="00B77921">
                    <w:pPr>
                      <w:pStyle w:val="Heading1"/>
                      <w:rPr>
                        <w:b/>
                        <w:color w:val="000000" w:themeColor="text1"/>
                      </w:rPr>
                    </w:pPr>
                    <w:r w:rsidRPr="001C6235">
                      <w:rPr>
                        <w:b/>
                        <w:color w:val="000000" w:themeColor="text1"/>
                      </w:rPr>
                      <w:t>Flood</w:t>
                    </w:r>
                    <w:r w:rsidR="00590F29" w:rsidRPr="001C6235">
                      <w:rPr>
                        <w:b/>
                        <w:color w:val="000000" w:themeColor="text1"/>
                      </w:rPr>
                      <w:t xml:space="preserve"> Reminder</w:t>
                    </w:r>
                  </w:p>
                </w:txbxContent>
              </v:textbox>
            </v:shape>
            <v:shape id="_x0000_s1041" type="#_x0000_t202" style="position:absolute;left:750;top:7945;width:4946;height:2465;mso-wrap-edited:f;mso-position-horizontal-relative:page;mso-position-vertical-relative:page" wrapcoords="0 0 21600 0 21600 21600 0 21600 0 0" o:regroupid="4" filled="f" stroked="f">
              <v:textbox style="mso-next-textbox:#_x0000_s1041" inset="0,0,0,0">
                <w:txbxContent>
                  <w:p w:rsidR="00590F29" w:rsidRPr="001C6235" w:rsidRDefault="00590F29" w:rsidP="00C02D5B">
                    <w:pPr>
                      <w:jc w:val="both"/>
                      <w:rPr>
                        <w:rStyle w:val="BodyTextChar"/>
                        <w:color w:val="000000" w:themeColor="text1"/>
                        <w:sz w:val="20"/>
                        <w:szCs w:val="20"/>
                      </w:rPr>
                    </w:pPr>
                    <w:r w:rsidRPr="001C6235">
                      <w:rPr>
                        <w:rStyle w:val="BodyTextChar"/>
                        <w:color w:val="000000" w:themeColor="text1"/>
                        <w:sz w:val="20"/>
                        <w:szCs w:val="20"/>
                      </w:rPr>
                      <w:t xml:space="preserve">We have also received questions pertaining to flood insurance. This is a reminder that Homeowners policies </w:t>
                    </w:r>
                    <w:r w:rsidR="002C495D" w:rsidRPr="001C6235">
                      <w:rPr>
                        <w:rStyle w:val="BodyTextChar"/>
                        <w:color w:val="000000" w:themeColor="text1"/>
                        <w:sz w:val="20"/>
                        <w:szCs w:val="20"/>
                      </w:rPr>
                      <w:t xml:space="preserve">typically do not </w:t>
                    </w:r>
                    <w:r w:rsidRPr="001C6235">
                      <w:rPr>
                        <w:rStyle w:val="BodyTextChar"/>
                        <w:color w:val="000000" w:themeColor="text1"/>
                        <w:sz w:val="20"/>
                        <w:szCs w:val="20"/>
                      </w:rPr>
                      <w:t>cover damages from flood water. To ensure coverage in the event of a flood, a separate flood insurance policy must be purchased</w:t>
                    </w:r>
                    <w:r w:rsidR="002C495D" w:rsidRPr="001C6235">
                      <w:rPr>
                        <w:rStyle w:val="BodyTextChar"/>
                        <w:color w:val="000000" w:themeColor="text1"/>
                        <w:sz w:val="20"/>
                        <w:szCs w:val="20"/>
                      </w:rPr>
                      <w:t>.  Please contact our office if you are interested in obtaining a flood quote for your residence.</w:t>
                    </w:r>
                  </w:p>
                </w:txbxContent>
              </v:textbox>
            </v:shape>
          </v:group>
        </w:pict>
      </w:r>
      <w:r w:rsidR="004125FA">
        <w:rPr>
          <w:noProof/>
        </w:rPr>
        <w:drawing>
          <wp:anchor distT="0" distB="0" distL="114300" distR="114300" simplePos="0" relativeHeight="251611647" behindDoc="1" locked="0" layoutInCell="1" allowOverlap="1">
            <wp:simplePos x="0" y="0"/>
            <wp:positionH relativeFrom="column">
              <wp:posOffset>-1163955</wp:posOffset>
            </wp:positionH>
            <wp:positionV relativeFrom="paragraph">
              <wp:posOffset>7101205</wp:posOffset>
            </wp:positionV>
            <wp:extent cx="1819275" cy="1390650"/>
            <wp:effectExtent l="0" t="209550" r="0" b="209550"/>
            <wp:wrapTight wrapText="bothSides">
              <wp:wrapPolygon edited="0">
                <wp:start x="21543" y="19751"/>
                <wp:lineTo x="21091" y="17679"/>
                <wp:lineTo x="19056" y="15016"/>
                <wp:lineTo x="17925" y="15016"/>
                <wp:lineTo x="16794" y="814"/>
                <wp:lineTo x="14758" y="-370"/>
                <wp:lineTo x="12723" y="518"/>
                <wp:lineTo x="10687" y="3773"/>
                <wp:lineTo x="10687" y="6140"/>
                <wp:lineTo x="10008" y="6140"/>
                <wp:lineTo x="7068" y="8211"/>
                <wp:lineTo x="7068" y="8803"/>
                <wp:lineTo x="5711" y="7323"/>
                <wp:lineTo x="4580" y="6731"/>
                <wp:lineTo x="3449" y="6731"/>
                <wp:lineTo x="3223" y="6436"/>
                <wp:lineTo x="57" y="4364"/>
                <wp:lineTo x="57" y="5548"/>
                <wp:lineTo x="57" y="7619"/>
                <wp:lineTo x="2318" y="12058"/>
                <wp:lineTo x="3449" y="11762"/>
                <wp:lineTo x="3449" y="15016"/>
                <wp:lineTo x="4580" y="16200"/>
                <wp:lineTo x="7068" y="15312"/>
                <wp:lineTo x="7068" y="16792"/>
                <wp:lineTo x="9556" y="19455"/>
                <wp:lineTo x="14306" y="20047"/>
                <wp:lineTo x="15889" y="21526"/>
                <wp:lineTo x="21543" y="21230"/>
                <wp:lineTo x="21543" y="19751"/>
              </wp:wrapPolygon>
            </wp:wrapTight>
            <wp:docPr id="140" name="Picture 3" descr="C:\Documents and Settings\tperry\Local Settings\Temporary Internet Files\Content.IE5\5U9BXN0B\MC9003048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perry\Local Settings\Temporary Internet Files\Content.IE5\5U9BXN0B\MC900304849[1].wmf"/>
                    <pic:cNvPicPr>
                      <a:picLocks noChangeAspect="1" noChangeArrowheads="1"/>
                    </pic:cNvPicPr>
                  </pic:nvPicPr>
                  <pic:blipFill>
                    <a:blip r:embed="rId8" cstate="print">
                      <a:duotone>
                        <a:schemeClr val="bg2">
                          <a:shade val="45000"/>
                          <a:satMod val="135000"/>
                        </a:schemeClr>
                        <a:prstClr val="white"/>
                      </a:duotone>
                      <a:lum/>
                    </a:blip>
                    <a:srcRect/>
                    <a:stretch>
                      <a:fillRect/>
                    </a:stretch>
                  </pic:blipFill>
                  <pic:spPr bwMode="auto">
                    <a:xfrm rot="16200000">
                      <a:off x="0" y="0"/>
                      <a:ext cx="1819275" cy="1390650"/>
                    </a:xfrm>
                    <a:prstGeom prst="rect">
                      <a:avLst/>
                    </a:prstGeom>
                    <a:noFill/>
                    <a:ln w="9525">
                      <a:noFill/>
                      <a:miter lim="800000"/>
                      <a:headEnd/>
                      <a:tailEnd/>
                    </a:ln>
                  </pic:spPr>
                </pic:pic>
              </a:graphicData>
            </a:graphic>
          </wp:anchor>
        </w:drawing>
      </w:r>
      <w:r w:rsidR="00A550C0">
        <w:rPr>
          <w:noProof/>
        </w:rPr>
        <w:pict>
          <v:group id="_x0000_s1331" style="position:absolute;margin-left:-44.25pt;margin-top:598.4pt;width:528pt;height:118.5pt;z-index:251702784;mso-position-horizontal-relative:text;mso-position-vertical-relative:text" coordorigin="750,7635" coordsize="4946,2100">
            <v:shape id="_x0000_s1332" type="#_x0000_t202" style="position:absolute;left:750;top:7635;width:4005;height:612;mso-wrap-edited:f;mso-position-horizontal-relative:page;mso-position-vertical-relative:page" filled="f" fillcolor="#c2c2ad" stroked="f">
              <v:textbox style="mso-next-textbox:#_x0000_s1332" inset="0,0,0,0">
                <w:txbxContent>
                  <w:p w:rsidR="00590F29" w:rsidRPr="001C6235" w:rsidRDefault="00590F29" w:rsidP="00B83714">
                    <w:pPr>
                      <w:pStyle w:val="Heading1"/>
                      <w:ind w:left="720" w:firstLine="720"/>
                      <w:rPr>
                        <w:color w:val="000000" w:themeColor="text1"/>
                      </w:rPr>
                    </w:pPr>
                    <w:r w:rsidRPr="001C6235">
                      <w:rPr>
                        <w:color w:val="000000" w:themeColor="text1"/>
                      </w:rPr>
                      <w:t>Happy Holidays</w:t>
                    </w:r>
                  </w:p>
                </w:txbxContent>
              </v:textbox>
            </v:shape>
            <v:shape id="_x0000_s1333" type="#_x0000_t202" style="position:absolute;left:750;top:8130;width:4946;height:1605;mso-wrap-edited:f;mso-position-horizontal-relative:page;mso-position-vertical-relative:page" wrapcoords="0 0 21600 0 21600 21600 0 21600 0 0" filled="f" stroked="f">
              <v:textbox style="mso-next-textbox:#_x0000_s1333" inset="0,0,0,0">
                <w:txbxContent>
                  <w:p w:rsidR="00590F29" w:rsidRPr="001C6235" w:rsidRDefault="00B83714" w:rsidP="00734B1C">
                    <w:pPr>
                      <w:jc w:val="center"/>
                      <w:rPr>
                        <w:rStyle w:val="BodyTextChar"/>
                        <w:color w:val="000000" w:themeColor="text1"/>
                        <w:sz w:val="20"/>
                        <w:szCs w:val="20"/>
                      </w:rPr>
                    </w:pPr>
                    <w:r w:rsidRPr="001C6235">
                      <w:rPr>
                        <w:rStyle w:val="BodyTextChar"/>
                        <w:color w:val="000000" w:themeColor="text1"/>
                        <w:sz w:val="20"/>
                        <w:szCs w:val="20"/>
                      </w:rPr>
                      <w:t xml:space="preserve">We here at McCamon-Hunt would like </w:t>
                    </w:r>
                    <w:r w:rsidR="00876170" w:rsidRPr="001C6235">
                      <w:rPr>
                        <w:rStyle w:val="BodyTextChar"/>
                        <w:color w:val="000000" w:themeColor="text1"/>
                        <w:sz w:val="20"/>
                        <w:szCs w:val="20"/>
                      </w:rPr>
                      <w:t>thank you for another year of your business and wish you all a safe,</w:t>
                    </w:r>
                    <w:r w:rsidRPr="001C6235">
                      <w:rPr>
                        <w:rStyle w:val="BodyTextChar"/>
                        <w:color w:val="000000" w:themeColor="text1"/>
                        <w:sz w:val="20"/>
                        <w:szCs w:val="20"/>
                      </w:rPr>
                      <w:t xml:space="preserve"> happy holiday season</w:t>
                    </w:r>
                    <w:r w:rsidR="00876170" w:rsidRPr="001C6235">
                      <w:rPr>
                        <w:rStyle w:val="BodyTextChar"/>
                        <w:color w:val="000000" w:themeColor="text1"/>
                        <w:sz w:val="20"/>
                        <w:szCs w:val="20"/>
                      </w:rPr>
                      <w:t xml:space="preserve"> and a great new year.</w:t>
                    </w:r>
                  </w:p>
                </w:txbxContent>
              </v:textbox>
            </v:shape>
          </v:group>
        </w:pict>
      </w:r>
      <w:r w:rsidR="00A550C0">
        <w:rPr>
          <w:noProof/>
        </w:rPr>
        <w:pict>
          <v:group id="_x0000_s1327" style="position:absolute;margin-left:232.5pt;margin-top:215.05pt;width:257.05pt;height:270pt;z-index:251701760;mso-position-horizontal-relative:text;mso-position-vertical-relative:text" coordorigin="6275,7635" coordsize="5141,5400">
            <v:shape id="_x0000_s1325" type="#_x0000_t202" style="position:absolute;left:6275;top:7635;width:5141;height:659;mso-wrap-edited:f;mso-position-horizontal-relative:page;mso-position-vertical-relative:page" wrapcoords="0 0 21600 0 21600 21600 0 21600 0 0" filled="f" stroked="f">
              <v:textbox style="mso-next-textbox:#_x0000_s1325" inset="0,0,0,0">
                <w:txbxContent>
                  <w:p w:rsidR="00590F29" w:rsidRPr="001C6235" w:rsidRDefault="00B83714" w:rsidP="00470FF3">
                    <w:pPr>
                      <w:pStyle w:val="Heading1"/>
                      <w:rPr>
                        <w:b/>
                        <w:color w:val="000000" w:themeColor="text1"/>
                      </w:rPr>
                    </w:pPr>
                    <w:r w:rsidRPr="001C6235">
                      <w:rPr>
                        <w:b/>
                        <w:color w:val="000000" w:themeColor="text1"/>
                      </w:rPr>
                      <w:t>Send Us Your E-mail</w:t>
                    </w:r>
                  </w:p>
                </w:txbxContent>
              </v:textbox>
            </v:shape>
            <v:shape id="_x0000_s1326" type="#_x0000_t202" style="position:absolute;left:6293;top:8130;width:4946;height:4905;mso-wrap-edited:f;mso-position-horizontal-relative:page;mso-position-vertical-relative:page" wrapcoords="0 0 21600 0 21600 21600 0 21600 0 0" filled="f" stroked="f">
              <v:textbox style="mso-next-textbox:#_x0000_s1326" inset="0,0,0,0">
                <w:txbxContent>
                  <w:p w:rsidR="00590F29" w:rsidRPr="001C6235" w:rsidRDefault="00590F29" w:rsidP="00710BF5">
                    <w:pPr>
                      <w:jc w:val="both"/>
                      <w:rPr>
                        <w:rStyle w:val="BodyTextChar"/>
                        <w:color w:val="000000" w:themeColor="text1"/>
                        <w:sz w:val="20"/>
                        <w:szCs w:val="20"/>
                      </w:rPr>
                    </w:pPr>
                    <w:r w:rsidRPr="001C6235">
                      <w:rPr>
                        <w:rStyle w:val="BodyTextChar"/>
                        <w:color w:val="000000" w:themeColor="text1"/>
                        <w:sz w:val="20"/>
                        <w:szCs w:val="20"/>
                      </w:rPr>
                      <w:t xml:space="preserve">Here at McCamon-Hunt, we are always trying to find ways to better serve our customers. </w:t>
                    </w:r>
                    <w:r w:rsidR="00305D7E" w:rsidRPr="001C6235">
                      <w:rPr>
                        <w:rStyle w:val="BodyTextChar"/>
                        <w:color w:val="000000" w:themeColor="text1"/>
                        <w:sz w:val="20"/>
                        <w:szCs w:val="20"/>
                      </w:rPr>
                      <w:t xml:space="preserve">We </w:t>
                    </w:r>
                    <w:r w:rsidR="00CD7539" w:rsidRPr="001C6235">
                      <w:rPr>
                        <w:rStyle w:val="BodyTextChar"/>
                        <w:color w:val="000000" w:themeColor="text1"/>
                        <w:sz w:val="20"/>
                        <w:szCs w:val="20"/>
                      </w:rPr>
                      <w:t>have recently created a F</w:t>
                    </w:r>
                    <w:r w:rsidR="00305D7E" w:rsidRPr="001C6235">
                      <w:rPr>
                        <w:rStyle w:val="BodyTextChar"/>
                        <w:color w:val="000000" w:themeColor="text1"/>
                        <w:sz w:val="20"/>
                        <w:szCs w:val="20"/>
                      </w:rPr>
                      <w:t>acebook</w:t>
                    </w:r>
                    <w:r w:rsidR="00CD7539" w:rsidRPr="001C6235">
                      <w:rPr>
                        <w:rStyle w:val="BodyTextChar"/>
                        <w:color w:val="000000" w:themeColor="text1"/>
                        <w:sz w:val="20"/>
                        <w:szCs w:val="20"/>
                      </w:rPr>
                      <w:t xml:space="preserve"> page</w:t>
                    </w:r>
                    <w:r w:rsidR="00305D7E" w:rsidRPr="001C6235">
                      <w:rPr>
                        <w:rStyle w:val="BodyTextChar"/>
                        <w:color w:val="000000" w:themeColor="text1"/>
                        <w:sz w:val="20"/>
                        <w:szCs w:val="20"/>
                      </w:rPr>
                      <w:t xml:space="preserve"> to make connect</w:t>
                    </w:r>
                    <w:r w:rsidR="00CD7539" w:rsidRPr="001C6235">
                      <w:rPr>
                        <w:rStyle w:val="BodyTextChar"/>
                        <w:color w:val="000000" w:themeColor="text1"/>
                        <w:sz w:val="20"/>
                        <w:szCs w:val="20"/>
                      </w:rPr>
                      <w:t>ing</w:t>
                    </w:r>
                    <w:r w:rsidR="00305D7E" w:rsidRPr="001C6235">
                      <w:rPr>
                        <w:rStyle w:val="BodyTextChar"/>
                        <w:color w:val="000000" w:themeColor="text1"/>
                        <w:sz w:val="20"/>
                        <w:szCs w:val="20"/>
                      </w:rPr>
                      <w:t xml:space="preserve"> with customer</w:t>
                    </w:r>
                    <w:r w:rsidR="00CD7539" w:rsidRPr="001C6235">
                      <w:rPr>
                        <w:rStyle w:val="BodyTextChar"/>
                        <w:color w:val="000000" w:themeColor="text1"/>
                        <w:sz w:val="20"/>
                        <w:szCs w:val="20"/>
                      </w:rPr>
                      <w:t>s easier</w:t>
                    </w:r>
                    <w:r w:rsidR="00C02D5B" w:rsidRPr="001C6235">
                      <w:rPr>
                        <w:rStyle w:val="BodyTextChar"/>
                        <w:color w:val="000000" w:themeColor="text1"/>
                        <w:sz w:val="20"/>
                        <w:szCs w:val="20"/>
                      </w:rPr>
                      <w:t>. We</w:t>
                    </w:r>
                    <w:r w:rsidR="00CD7539" w:rsidRPr="001C6235">
                      <w:rPr>
                        <w:rStyle w:val="BodyTextChar"/>
                        <w:color w:val="000000" w:themeColor="text1"/>
                        <w:sz w:val="20"/>
                        <w:szCs w:val="20"/>
                      </w:rPr>
                      <w:t xml:space="preserve"> are </w:t>
                    </w:r>
                    <w:r w:rsidR="00C02D5B" w:rsidRPr="001C6235">
                      <w:rPr>
                        <w:rStyle w:val="BodyTextChar"/>
                        <w:color w:val="000000" w:themeColor="text1"/>
                        <w:sz w:val="20"/>
                        <w:szCs w:val="20"/>
                      </w:rPr>
                      <w:t xml:space="preserve">also </w:t>
                    </w:r>
                    <w:r w:rsidR="00CD7539" w:rsidRPr="001C6235">
                      <w:rPr>
                        <w:rStyle w:val="BodyTextChar"/>
                        <w:color w:val="000000" w:themeColor="text1"/>
                        <w:sz w:val="20"/>
                        <w:szCs w:val="20"/>
                      </w:rPr>
                      <w:t>in the process of updating our client information</w:t>
                    </w:r>
                    <w:r w:rsidR="00305D7E" w:rsidRPr="001C6235">
                      <w:rPr>
                        <w:rStyle w:val="BodyTextChar"/>
                        <w:color w:val="000000" w:themeColor="text1"/>
                        <w:sz w:val="20"/>
                        <w:szCs w:val="20"/>
                      </w:rPr>
                      <w:t xml:space="preserve">. </w:t>
                    </w:r>
                    <w:r w:rsidRPr="001C6235">
                      <w:rPr>
                        <w:rStyle w:val="BodyTextChar"/>
                        <w:color w:val="000000" w:themeColor="text1"/>
                        <w:sz w:val="20"/>
                        <w:szCs w:val="20"/>
                      </w:rPr>
                      <w:t xml:space="preserve">In order to </w:t>
                    </w:r>
                    <w:r w:rsidR="00CD7539" w:rsidRPr="001C6235">
                      <w:rPr>
                        <w:rStyle w:val="BodyTextChar"/>
                        <w:color w:val="000000" w:themeColor="text1"/>
                        <w:sz w:val="20"/>
                        <w:szCs w:val="20"/>
                      </w:rPr>
                      <w:t xml:space="preserve">accurately </w:t>
                    </w:r>
                    <w:r w:rsidRPr="001C6235">
                      <w:rPr>
                        <w:rStyle w:val="BodyTextChar"/>
                        <w:color w:val="000000" w:themeColor="text1"/>
                        <w:sz w:val="20"/>
                        <w:szCs w:val="20"/>
                      </w:rPr>
                      <w:t xml:space="preserve">update our current files we are asking that all </w:t>
                    </w:r>
                    <w:r w:rsidR="00C02D5B" w:rsidRPr="001C6235">
                      <w:rPr>
                        <w:rStyle w:val="BodyTextChar"/>
                        <w:color w:val="000000" w:themeColor="text1"/>
                        <w:sz w:val="20"/>
                        <w:szCs w:val="20"/>
                      </w:rPr>
                      <w:t xml:space="preserve">of </w:t>
                    </w:r>
                    <w:r w:rsidRPr="001C6235">
                      <w:rPr>
                        <w:rStyle w:val="BodyTextChar"/>
                        <w:color w:val="000000" w:themeColor="text1"/>
                        <w:sz w:val="20"/>
                        <w:szCs w:val="20"/>
                      </w:rPr>
                      <w:t>our customers please give us a current e-mail addres</w:t>
                    </w:r>
                    <w:r w:rsidR="00CD7539" w:rsidRPr="001C6235">
                      <w:rPr>
                        <w:rStyle w:val="BodyTextChar"/>
                        <w:color w:val="000000" w:themeColor="text1"/>
                        <w:sz w:val="20"/>
                        <w:szCs w:val="20"/>
                      </w:rPr>
                      <w:t xml:space="preserve">s so we can </w:t>
                    </w:r>
                    <w:r w:rsidR="00710BF5" w:rsidRPr="001C6235">
                      <w:rPr>
                        <w:rStyle w:val="BodyTextChar"/>
                        <w:color w:val="000000" w:themeColor="text1"/>
                        <w:sz w:val="20"/>
                        <w:szCs w:val="20"/>
                      </w:rPr>
                      <w:t>modernize</w:t>
                    </w:r>
                    <w:r w:rsidR="00CD7539" w:rsidRPr="001C6235">
                      <w:rPr>
                        <w:rStyle w:val="BodyTextChar"/>
                        <w:color w:val="000000" w:themeColor="text1"/>
                        <w:sz w:val="20"/>
                        <w:szCs w:val="20"/>
                      </w:rPr>
                      <w:t xml:space="preserve"> our database, making</w:t>
                    </w:r>
                    <w:r w:rsidRPr="001C6235">
                      <w:rPr>
                        <w:rStyle w:val="BodyTextChar"/>
                        <w:color w:val="000000" w:themeColor="text1"/>
                        <w:sz w:val="20"/>
                        <w:szCs w:val="20"/>
                      </w:rPr>
                      <w:t xml:space="preserve"> it easier to contact you with important information. Please send an e-mail to </w:t>
                    </w:r>
                    <w:hyperlink r:id="rId9" w:history="1">
                      <w:r w:rsidRPr="001C6235">
                        <w:rPr>
                          <w:rStyle w:val="Hyperlink"/>
                          <w:rFonts w:ascii="Lucida Sans Unicode" w:hAnsi="Lucida Sans Unicode" w:cs="Lucida Sans Unicode"/>
                          <w:color w:val="000000" w:themeColor="text1"/>
                          <w:sz w:val="20"/>
                          <w:szCs w:val="20"/>
                        </w:rPr>
                        <w:t>rhartford@mccamonhunt.com</w:t>
                      </w:r>
                    </w:hyperlink>
                    <w:r w:rsidRPr="001C6235">
                      <w:rPr>
                        <w:rStyle w:val="BodyTextChar"/>
                        <w:color w:val="000000" w:themeColor="text1"/>
                        <w:sz w:val="20"/>
                        <w:szCs w:val="20"/>
                      </w:rPr>
                      <w:t xml:space="preserve"> containing your first and last names or like us on Facebook at f</w:t>
                    </w:r>
                    <w:r w:rsidR="00C02D5B" w:rsidRPr="001C6235">
                      <w:rPr>
                        <w:rStyle w:val="BodyTextChar"/>
                        <w:color w:val="000000" w:themeColor="text1"/>
                        <w:sz w:val="20"/>
                        <w:szCs w:val="20"/>
                      </w:rPr>
                      <w:t>acebook.com/mccamonhunt and send</w:t>
                    </w:r>
                    <w:r w:rsidRPr="001C6235">
                      <w:rPr>
                        <w:rStyle w:val="BodyTextChar"/>
                        <w:color w:val="000000" w:themeColor="text1"/>
                        <w:sz w:val="20"/>
                        <w:szCs w:val="20"/>
                      </w:rPr>
                      <w:t xml:space="preserve"> us a message including your e-mail address</w:t>
                    </w:r>
                    <w:r w:rsidR="002354A3" w:rsidRPr="001C6235">
                      <w:rPr>
                        <w:rStyle w:val="BodyTextChar"/>
                        <w:color w:val="000000" w:themeColor="text1"/>
                        <w:sz w:val="20"/>
                        <w:szCs w:val="20"/>
                      </w:rPr>
                      <w:t>.</w:t>
                    </w:r>
                  </w:p>
                </w:txbxContent>
              </v:textbox>
            </v:shape>
          </v:group>
        </w:pict>
      </w:r>
      <w:r w:rsidR="00A550C0">
        <w:rPr>
          <w:noProof/>
        </w:rPr>
        <w:pict>
          <v:shape id="_x0000_s1335" type="#_x0000_t202" style="position:absolute;margin-left:346.7pt;margin-top:544.55pt;width:203.05pt;height:69.75pt;z-index:-251612672;mso-position-horizontal-relative:page;mso-position-vertical-relative:page" wrapcoords="-83 0 -83 21411 21600 21411 21600 0 -83 0" fillcolor="gray [1629]" stroked="f">
            <v:textbox style="mso-next-textbox:#_x0000_s1335" inset="3.6pt,,3.6pt">
              <w:txbxContent>
                <w:p w:rsidR="007B1863" w:rsidRPr="001C6235" w:rsidRDefault="007B1863" w:rsidP="007B1863">
                  <w:pPr>
                    <w:pStyle w:val="PullQuote"/>
                    <w:rPr>
                      <w:b/>
                      <w:color w:val="000000" w:themeColor="text1"/>
                    </w:rPr>
                  </w:pPr>
                  <w:r w:rsidRPr="001C6235">
                    <w:rPr>
                      <w:b/>
                      <w:color w:val="000000" w:themeColor="text1"/>
                    </w:rPr>
                    <w:t>“Homeowners policies typically do not cover damages caused by flood water.”</w:t>
                  </w:r>
                </w:p>
              </w:txbxContent>
            </v:textbox>
            <w10:wrap type="tight" anchorx="page" anchory="page"/>
          </v:shape>
        </w:pict>
      </w:r>
      <w:r w:rsidR="00A550C0">
        <w:rPr>
          <w:noProof/>
        </w:rPr>
        <w:pict>
          <v:shape id="_x0000_s1078" type="#_x0000_t202" style="position:absolute;margin-left:346.7pt;margin-top:179.25pt;width:203.05pt;height:89.55pt;z-index:-251680256;mso-position-horizontal-relative:page;mso-position-vertical-relative:page" wrapcoords="-83 0 -83 21411 21600 21411 21600 0 -83 0" fillcolor="gray [1629]" stroked="f">
            <v:textbox style="mso-next-textbox:#_x0000_s1078" inset="3.6pt,,3.6pt">
              <w:txbxContent>
                <w:p w:rsidR="00590F29" w:rsidRPr="001C6235" w:rsidRDefault="00590F29" w:rsidP="00C7673C">
                  <w:pPr>
                    <w:pStyle w:val="PullQuote"/>
                    <w:rPr>
                      <w:b/>
                      <w:color w:val="000000" w:themeColor="text1"/>
                    </w:rPr>
                  </w:pPr>
                  <w:r w:rsidRPr="001C6235">
                    <w:rPr>
                      <w:b/>
                      <w:color w:val="000000" w:themeColor="text1"/>
                    </w:rPr>
                    <w:t>“most policies we sell do not cover earthquake damages; however, earthquake coverage can be endorsed.”</w:t>
                  </w:r>
                </w:p>
              </w:txbxContent>
            </v:textbox>
            <w10:wrap type="tight" anchorx="page" anchory="page"/>
          </v:shape>
        </w:pict>
      </w:r>
      <w:r w:rsidR="00A550C0">
        <w:rPr>
          <w:noProof/>
        </w:rPr>
        <w:pict>
          <v:group id="_x0000_s1329" style="position:absolute;margin-left:-49.7pt;margin-top:107.25pt;width:257.05pt;height:190.75pt;z-index:251622144;mso-position-horizontal-relative:text;mso-position-vertical-relative:text" coordorigin="806,3585" coordsize="5141,3815">
            <v:shape id="_x0000_s1038" type="#_x0000_t202" style="position:absolute;left:806;top:4121;width:4914;height:3279;mso-wrap-edited:f;mso-position-horizontal-relative:page;mso-position-vertical-relative:page" wrapcoords="0 0 21600 0 21600 21600 0 21600 0 0" filled="f" stroked="f">
              <v:textbox style="mso-next-textbox:#_x0000_s1167" inset="0,0,0,0">
                <w:txbxContent>
                  <w:p w:rsidR="00590F29" w:rsidRPr="001C6235" w:rsidRDefault="00590F29" w:rsidP="00C02D5B">
                    <w:pPr>
                      <w:jc w:val="both"/>
                      <w:rPr>
                        <w:rFonts w:ascii="Lucida Sans Unicode" w:hAnsi="Lucida Sans Unicode" w:cs="Lucida Sans Unicode"/>
                        <w:color w:val="000000" w:themeColor="text1"/>
                        <w:sz w:val="20"/>
                        <w:szCs w:val="20"/>
                      </w:rPr>
                    </w:pPr>
                    <w:r w:rsidRPr="001C6235">
                      <w:rPr>
                        <w:rFonts w:ascii="Lucida Sans Unicode" w:hAnsi="Lucida Sans Unicode" w:cs="Lucida Sans Unicode"/>
                        <w:color w:val="000000" w:themeColor="text1"/>
                        <w:sz w:val="20"/>
                        <w:szCs w:val="20"/>
                      </w:rPr>
                      <w:t>Due to our area’s recent seismic activity, we have received numerous questions concerning the covered damages in the event of an earthquake.  We would like to inform you that most polices we sell do not cover earthquake damages; however, earthquake coverage can be endorsed. For more information on the earthquake endorsement call the office at (330)726-</w:t>
                    </w:r>
                    <w:r w:rsidR="00C02D5B" w:rsidRPr="001C6235">
                      <w:rPr>
                        <w:rFonts w:ascii="Lucida Sans Unicode" w:hAnsi="Lucida Sans Unicode" w:cs="Lucida Sans Unicode"/>
                        <w:color w:val="000000" w:themeColor="text1"/>
                        <w:sz w:val="20"/>
                        <w:szCs w:val="20"/>
                      </w:rPr>
                      <w:t>8850</w:t>
                    </w:r>
                    <w:r w:rsidRPr="001C6235">
                      <w:rPr>
                        <w:rFonts w:ascii="Lucida Sans Unicode" w:hAnsi="Lucida Sans Unicode" w:cs="Lucida Sans Unicode"/>
                        <w:color w:val="000000" w:themeColor="text1"/>
                        <w:sz w:val="20"/>
                        <w:szCs w:val="20"/>
                      </w:rPr>
                      <w:t xml:space="preserve"> during business hours or visit us online anytime at mccamonhunt.com.</w:t>
                    </w:r>
                  </w:p>
                </w:txbxContent>
              </v:textbox>
            </v:shape>
            <v:shape id="_x0000_s1039" type="#_x0000_t202" style="position:absolute;left:806;top:3585;width:5141;height:659;mso-wrap-edited:f;mso-position-horizontal-relative:page;mso-position-vertical-relative:page" wrapcoords="0 0 21600 0 21600 21600 0 21600 0 0" filled="f" stroked="f">
              <v:textbox style="mso-next-textbox:#_x0000_s1039" inset="0,0,0,0">
                <w:txbxContent>
                  <w:p w:rsidR="00590F29" w:rsidRPr="001C6235" w:rsidRDefault="00B83714" w:rsidP="00B77921">
                    <w:pPr>
                      <w:pStyle w:val="Heading1"/>
                      <w:rPr>
                        <w:b/>
                        <w:color w:val="000000" w:themeColor="text1"/>
                      </w:rPr>
                    </w:pPr>
                    <w:r w:rsidRPr="001C6235">
                      <w:rPr>
                        <w:b/>
                        <w:color w:val="000000" w:themeColor="text1"/>
                      </w:rPr>
                      <w:t>Earthquake Coverage</w:t>
                    </w:r>
                  </w:p>
                </w:txbxContent>
              </v:textbox>
            </v:shape>
          </v:group>
        </w:pict>
      </w:r>
      <w:r w:rsidR="00A550C0">
        <w:rPr>
          <w:noProof/>
        </w:rPr>
        <w:pict>
          <v:shape id="_x0000_s1292" type="#_x0000_t202" style="position:absolute;margin-left:473.25pt;margin-top:70.55pt;width:95.2pt;height:85.85pt;z-index:251685376;mso-wrap-style:none;mso-position-horizontal-relative:page;mso-position-vertical-relative:page" filled="f" stroked="f">
            <v:textbox style="mso-next-textbox:#_x0000_s1292;mso-fit-shape-to-text:t" inset="0,0,0,0">
              <w:txbxContent>
                <w:p w:rsidR="00590F29" w:rsidRPr="00D93FCF" w:rsidRDefault="00590F29" w:rsidP="00E334B3">
                  <w:r>
                    <w:rPr>
                      <w:noProof/>
                    </w:rPr>
                    <w:drawing>
                      <wp:inline distT="0" distB="0" distL="0" distR="0">
                        <wp:extent cx="1209675" cy="1114425"/>
                        <wp:effectExtent l="19050" t="0" r="9525" b="0"/>
                        <wp:docPr id="12" name="Picture 12" descr="P:\Linda McCamon\McHu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inda McCamon\McHuntlogo.JPG"/>
                                <pic:cNvPicPr>
                                  <a:picLocks noChangeAspect="1" noChangeArrowheads="1"/>
                                </pic:cNvPicPr>
                              </pic:nvPicPr>
                              <pic:blipFill>
                                <a:blip r:embed="rId10"/>
                                <a:srcRect/>
                                <a:stretch>
                                  <a:fillRect/>
                                </a:stretch>
                              </pic:blipFill>
                              <pic:spPr bwMode="auto">
                                <a:xfrm>
                                  <a:off x="0" y="0"/>
                                  <a:ext cx="1209675" cy="1114425"/>
                                </a:xfrm>
                                <a:prstGeom prst="rect">
                                  <a:avLst/>
                                </a:prstGeom>
                                <a:noFill/>
                                <a:ln w="9525">
                                  <a:noFill/>
                                  <a:miter lim="800000"/>
                                  <a:headEnd/>
                                  <a:tailEnd/>
                                </a:ln>
                              </pic:spPr>
                            </pic:pic>
                          </a:graphicData>
                        </a:graphic>
                      </wp:inline>
                    </w:drawing>
                  </w:r>
                </w:p>
              </w:txbxContent>
            </v:textbox>
            <w10:wrap anchorx="page" anchory="page"/>
          </v:shape>
        </w:pict>
      </w:r>
      <w:r w:rsidR="00A550C0">
        <w:rPr>
          <w:noProof/>
        </w:rPr>
        <w:pict>
          <v:shape id="_x0000_s1167" type="#_x0000_t202" style="position:absolute;margin-left:318.95pt;margin-top:309.6pt;width:252pt;height:196.15pt;z-index:251649536;visibility:visible;mso-position-horizontal-relative:page;mso-position-vertical-relative:page" filled="f" stroked="f">
            <v:textbox style="mso-next-textbox:#_x0000_s1167" inset="0,0,0,0">
              <w:txbxContent/>
            </v:textbox>
            <w10:wrap anchorx="page" anchory="page"/>
          </v:shape>
        </w:pict>
      </w:r>
      <w:r w:rsidR="00A550C0">
        <w:rPr>
          <w:noProof/>
        </w:rPr>
        <w:pict>
          <v:shape id="_x0000_s1168" type="#_x0000_t202" style="position:absolute;margin-left:200pt;margin-top:248pt;width:7.2pt;height:7.2pt;z-index:251650560;visibility:hidden;mso-position-horizontal-relative:page;mso-position-vertical-relative:page" filled="f" stroked="f">
            <v:textbox style="mso-next-textbox:#_x0000_s1168" inset="0,0,0,0">
              <w:txbxContent>
                <w:p w:rsidR="00590F29" w:rsidRDefault="00590F29" w:rsidP="000B49FE">
                  <w:pPr>
                    <w:pStyle w:val="BodyText"/>
                  </w:pPr>
                </w:p>
              </w:txbxContent>
            </v:textbox>
            <w10:wrap anchorx="page" anchory="page"/>
          </v:shape>
        </w:pict>
      </w:r>
      <w:r w:rsidR="00A550C0">
        <w:rPr>
          <w:noProof/>
        </w:rPr>
        <w:pict>
          <v:line id="_x0000_s1288" style="position:absolute;z-index:251613696;mso-position-horizontal-relative:page;mso-position-vertical-relative:page" from="37.5pt,130.25pt" to="573.75pt,130.25pt" o:regroupid="3" strokecolor="#c2c2ad" strokeweight="2.5pt">
            <w10:wrap anchorx="page" anchory="page"/>
          </v:line>
        </w:pict>
      </w:r>
      <w:r w:rsidR="00A550C0">
        <w:rPr>
          <w:noProof/>
        </w:rPr>
        <w:pict>
          <v:line id="_x0000_s1286" style="position:absolute;z-index:251683328;mso-position-horizontal-relative:page;mso-position-vertical-relative:page" from="37.5pt,129pt" to="573.75pt,129pt" stroked="f">
            <w10:wrap anchorx="page" anchory="page"/>
          </v:line>
        </w:pict>
      </w:r>
      <w:r w:rsidR="00A550C0">
        <w:rPr>
          <w:noProof/>
        </w:rPr>
        <w:pict>
          <v:shape id="_x0000_s1172" type="#_x0000_t202" style="position:absolute;margin-left:199.2pt;margin-top:519.8pt;width:7.2pt;height:7.2pt;z-index:251652608;visibility:hidden;mso-position-horizontal-relative:page;mso-position-vertical-relative:page" filled="f" stroked="f">
            <v:textbox style="mso-next-textbox:#_x0000_s1172" inset="0,0,0,0">
              <w:txbxContent>
                <w:p w:rsidR="00590F29" w:rsidRDefault="00590F29" w:rsidP="000B49FE">
                  <w:pPr>
                    <w:pStyle w:val="BodyText"/>
                  </w:pPr>
                </w:p>
              </w:txbxContent>
            </v:textbox>
            <w10:wrap anchorx="page" anchory="page"/>
          </v:shape>
        </w:pict>
      </w:r>
      <w:r w:rsidR="00A550C0">
        <w:rPr>
          <w:noProof/>
        </w:rPr>
        <w:pict>
          <v:shape id="_x0000_s1319" type="#_x0000_t202" style="position:absolute;margin-left:40.3pt;margin-top:109.45pt;width:153pt;height:14.8pt;z-index:251698688;mso-position-horizontal-relative:page;mso-position-vertical-relative:page" filled="f" stroked="f">
            <v:textbox style="mso-next-textbox:#_x0000_s1319" inset="0,0,0,0">
              <w:txbxContent>
                <w:p w:rsidR="00590F29" w:rsidRDefault="00590F29" w:rsidP="004C57D6">
                  <w:pPr>
                    <w:pStyle w:val="Byline"/>
                  </w:pPr>
                  <w:r>
                    <w:t>By Author Name</w:t>
                  </w:r>
                </w:p>
                <w:p w:rsidR="00590F29" w:rsidRDefault="00590F29" w:rsidP="004C57D6"/>
                <w:p w:rsidR="00590F29" w:rsidRDefault="00590F29" w:rsidP="004C57D6"/>
              </w:txbxContent>
            </v:textbox>
            <w10:wrap anchorx="page" anchory="page"/>
          </v:shape>
        </w:pict>
      </w:r>
      <w:r w:rsidR="00A550C0">
        <w:rPr>
          <w:noProof/>
        </w:rPr>
        <w:pict>
          <v:shape id="_x0000_s1176" type="#_x0000_t202" style="position:absolute;margin-left:200pt;margin-top:97pt;width:7.2pt;height:7.2pt;z-index:251654656;visibility:hidden;mso-position-horizontal-relative:page;mso-position-vertical-relative:page" filled="f" stroked="f">
            <v:textbox style="mso-next-textbox:#_x0000_s1176" inset="0,0,0,0">
              <w:txbxContent>
                <w:p w:rsidR="00590F29" w:rsidRDefault="00590F29" w:rsidP="000B49FE">
                  <w:pPr>
                    <w:pStyle w:val="BodyText"/>
                  </w:pPr>
                </w:p>
              </w:txbxContent>
            </v:textbox>
            <w10:wrap anchorx="page" anchory="page"/>
          </v:shape>
        </w:pict>
      </w:r>
      <w:r w:rsidR="00A550C0">
        <w:rPr>
          <w:noProof/>
        </w:rPr>
        <w:pict>
          <v:shape id="_x0000_s1180" type="#_x0000_t202" style="position:absolute;margin-left:201pt;margin-top:351pt;width:7.2pt;height:7.2pt;z-index:251656704;visibility:hidden;mso-position-horizontal-relative:page;mso-position-vertical-relative:page" filled="f" stroked="f">
            <v:textbox style="mso-next-textbox:#_x0000_s1180" inset="0,0,0,0">
              <w:txbxContent>
                <w:p w:rsidR="00590F29" w:rsidRDefault="00590F29" w:rsidP="000B49FE">
                  <w:pPr>
                    <w:pStyle w:val="BodyText"/>
                  </w:pPr>
                </w:p>
              </w:txbxContent>
            </v:textbox>
            <w10:wrap anchorx="page" anchory="page"/>
          </v:shape>
        </w:pict>
      </w:r>
      <w:r w:rsidR="00A550C0">
        <w:rPr>
          <w:noProof/>
        </w:rPr>
        <w:pict>
          <v:shape id="_x0000_s1184" type="#_x0000_t202" style="position:absolute;margin-left:201pt;margin-top:604pt;width:7.2pt;height:7.2pt;z-index:251657728;visibility:hidden;mso-position-horizontal-relative:page;mso-position-vertical-relative:page" filled="f" stroked="f">
            <v:textbox style="mso-next-textbox:#_x0000_s1184" inset="0,0,0,0">
              <w:txbxContent>
                <w:p w:rsidR="00590F29" w:rsidRDefault="00590F29" w:rsidP="000B49FE">
                  <w:pPr>
                    <w:pStyle w:val="BodyText"/>
                  </w:pPr>
                </w:p>
              </w:txbxContent>
            </v:textbox>
            <w10:wrap anchorx="page" anchory="page"/>
          </v:shape>
        </w:pict>
      </w:r>
      <w:r w:rsidR="00A550C0">
        <w:rPr>
          <w:noProof/>
        </w:rPr>
        <w:pict>
          <v:shape id="_x0000_s1188" type="#_x0000_t202" style="position:absolute;margin-left:43pt;margin-top:98pt;width:7.2pt;height:7.2pt;z-index:251659776;visibility:hidden;mso-position-horizontal-relative:page;mso-position-vertical-relative:page" filled="f" stroked="f">
            <v:textbox style="mso-next-textbox:#_x0000_s1188" inset="0,0,0,0">
              <w:txbxContent>
                <w:p w:rsidR="00590F29" w:rsidRDefault="00590F29" w:rsidP="000B49FE">
                  <w:pPr>
                    <w:pStyle w:val="BodyText"/>
                  </w:pPr>
                </w:p>
              </w:txbxContent>
            </v:textbox>
            <w10:wrap anchorx="page" anchory="page"/>
          </v:shape>
        </w:pict>
      </w:r>
      <w:r w:rsidR="00A550C0">
        <w:rPr>
          <w:noProof/>
        </w:rPr>
        <w:pict>
          <v:shape id="_x0000_s1192" type="#_x0000_t202" style="position:absolute;margin-left:43.2pt;margin-top:451pt;width:7.2pt;height:7.2pt;z-index:251661824;visibility:hidden;mso-position-horizontal-relative:page;mso-position-vertical-relative:page" filled="f" stroked="f">
            <v:textbox style="mso-next-textbox:#_x0000_s1192" inset="0,0,0,0">
              <w:txbxContent>
                <w:p w:rsidR="00590F29" w:rsidRDefault="00590F29" w:rsidP="000B49FE">
                  <w:pPr>
                    <w:pStyle w:val="BodyText"/>
                  </w:pPr>
                </w:p>
              </w:txbxContent>
            </v:textbox>
            <w10:wrap anchorx="page" anchory="page"/>
          </v:shape>
        </w:pict>
      </w:r>
      <w:r w:rsidR="00A550C0">
        <w:rPr>
          <w:noProof/>
        </w:rPr>
        <w:pict>
          <v:shape id="_x0000_s1196" type="#_x0000_t202" style="position:absolute;margin-left:200pt;margin-top:82.8pt;width:7.2pt;height:7.2pt;z-index:251663872;visibility:hidden;mso-position-horizontal-relative:page;mso-position-vertical-relative:page" filled="f" stroked="f">
            <v:textbox style="mso-next-textbox:#_x0000_s1196" inset="0,0,0,0">
              <w:txbxContent>
                <w:p w:rsidR="00590F29" w:rsidRDefault="00590F29" w:rsidP="000B49FE">
                  <w:pPr>
                    <w:pStyle w:val="BodyText"/>
                  </w:pPr>
                </w:p>
              </w:txbxContent>
            </v:textbox>
            <w10:wrap anchorx="page" anchory="page"/>
          </v:shape>
        </w:pict>
      </w:r>
      <w:r w:rsidR="00A550C0">
        <w:rPr>
          <w:noProof/>
        </w:rPr>
        <w:pict>
          <v:shape id="_x0000_s1200" type="#_x0000_t202" style="position:absolute;margin-left:198.2pt;margin-top:319pt;width:7.2pt;height:7.2pt;z-index:251665920;visibility:hidden;mso-position-horizontal-relative:page;mso-position-vertical-relative:page" filled="f" stroked="f">
            <v:textbox style="mso-next-textbox:#_x0000_s1200" inset="0,0,0,0">
              <w:txbxContent>
                <w:p w:rsidR="00590F29" w:rsidRDefault="00590F29" w:rsidP="000B49FE">
                  <w:pPr>
                    <w:pStyle w:val="BodyText"/>
                  </w:pPr>
                </w:p>
              </w:txbxContent>
            </v:textbox>
            <w10:wrap anchorx="page" anchory="page"/>
          </v:shape>
        </w:pict>
      </w:r>
      <w:r w:rsidR="00A550C0">
        <w:rPr>
          <w:noProof/>
        </w:rPr>
        <w:pict>
          <v:shape id="_x0000_s1204" type="#_x0000_t202" style="position:absolute;margin-left:199pt;margin-top:546pt;width:7.2pt;height:7.2pt;z-index:251667968;visibility:hidden;mso-position-horizontal-relative:page;mso-position-vertical-relative:page" filled="f" stroked="f">
            <v:textbox style="mso-next-textbox:#_x0000_s1204" inset="0,0,0,0">
              <w:txbxContent>
                <w:p w:rsidR="00590F29" w:rsidRDefault="00590F29" w:rsidP="000B49FE">
                  <w:pPr>
                    <w:pStyle w:val="BodyText"/>
                  </w:pPr>
                </w:p>
              </w:txbxContent>
            </v:textbox>
            <w10:wrap anchorx="page" anchory="page"/>
          </v:shape>
        </w:pict>
      </w:r>
      <w:r w:rsidR="00A550C0">
        <w:rPr>
          <w:noProof/>
        </w:rPr>
        <w:pict>
          <v:shape id="_x0000_s1208" type="#_x0000_t202" style="position:absolute;margin-left:43pt;margin-top:98pt;width:7.2pt;height:7.2pt;z-index:251670016;visibility:hidden;mso-position-horizontal-relative:page;mso-position-vertical-relative:page" filled="f" stroked="f">
            <v:textbox style="mso-next-textbox:#_x0000_s1208" inset="0,0,0,0">
              <w:txbxContent>
                <w:p w:rsidR="00590F29" w:rsidRDefault="00590F29" w:rsidP="000B49FE">
                  <w:pPr>
                    <w:pStyle w:val="BodyText"/>
                  </w:pPr>
                </w:p>
              </w:txbxContent>
            </v:textbox>
            <w10:wrap anchorx="page" anchory="page"/>
          </v:shape>
        </w:pict>
      </w:r>
      <w:r w:rsidR="00A550C0">
        <w:rPr>
          <w:noProof/>
        </w:rPr>
        <w:pict>
          <v:shape id="_x0000_s1212" type="#_x0000_t202" style="position:absolute;margin-left:42.2pt;margin-top:436.8pt;width:7.2pt;height:7.2pt;z-index:251672064;visibility:hidden;mso-position-horizontal-relative:page;mso-position-vertical-relative:page" filled="f" stroked="f">
            <v:textbox style="mso-next-textbox:#_x0000_s1212" inset="0,0,0,0">
              <w:txbxContent>
                <w:p w:rsidR="00590F29" w:rsidRDefault="00590F29" w:rsidP="000B49FE">
                  <w:pPr>
                    <w:pStyle w:val="BodyText"/>
                  </w:pPr>
                </w:p>
              </w:txbxContent>
            </v:textbox>
            <w10:wrap anchorx="page" anchory="page"/>
          </v:shape>
        </w:pict>
      </w:r>
    </w:p>
    <w:p w:rsidR="00215570" w:rsidRPr="001E3C80" w:rsidRDefault="00A550C0" w:rsidP="001E3C80">
      <w:r>
        <w:rPr>
          <w:noProof/>
        </w:rPr>
        <w:lastRenderedPageBreak/>
        <w:pict>
          <v:line id="_x0000_s1028" style="position:absolute;z-index:251614720;visibility:visible;mso-wrap-edited:f;mso-position-horizontal-relative:page;mso-position-vertical-relative:page" from="0,396.8pt" to="612pt,396.8pt" wrapcoords="0 0 0 0 0 0 0 0 0 0" strokecolor="silver" strokeweight=".25pt">
            <v:stroke dashstyle="1 1" endcap="round"/>
            <w10:wrap anchorx="page" anchory="page"/>
          </v:line>
        </w:pict>
      </w:r>
      <w:r>
        <w:rPr>
          <w:noProof/>
        </w:rPr>
        <w:pict>
          <v:shape id="_x0000_s1244" type="#_x0000_t202" style="position:absolute;margin-left:200pt;margin-top:22pt;width:7.2pt;height:7.2pt;z-index:251674112;visibility:hidden;mso-position-horizontal-relative:page;mso-position-vertical-relative:page" filled="f" stroked="f">
            <v:textbox style="mso-next-textbox:#_x0000_s1244" inset="0,0,0,0">
              <w:txbxContent>
                <w:p w:rsidR="00590F29" w:rsidRDefault="00590F29" w:rsidP="000B49FE">
                  <w:pPr>
                    <w:pStyle w:val="BodyText"/>
                  </w:pPr>
                </w:p>
              </w:txbxContent>
            </v:textbox>
            <w10:wrap anchorx="page" anchory="page"/>
          </v:shape>
        </w:pict>
      </w:r>
      <w:r>
        <w:rPr>
          <w:noProof/>
        </w:rPr>
        <w:pict>
          <v:shape id="_x0000_s1248" type="#_x0000_t202" style="position:absolute;margin-left:201pt;margin-top:213.8pt;width:7.2pt;height:7.2pt;z-index:251675136;visibility:hidden;mso-position-horizontal-relative:page;mso-position-vertical-relative:page" filled="f" stroked="f">
            <v:textbox style="mso-next-textbox:#_x0000_s1248" inset="0,0,0,0">
              <w:txbxContent>
                <w:p w:rsidR="00590F29" w:rsidRDefault="00590F29" w:rsidP="000B49FE">
                  <w:pPr>
                    <w:pStyle w:val="BodyText"/>
                  </w:pPr>
                </w:p>
              </w:txbxContent>
            </v:textbox>
            <w10:wrap anchorx="page" anchory="page"/>
          </v:shape>
        </w:pict>
      </w:r>
      <w:r>
        <w:rPr>
          <w:noProof/>
        </w:rPr>
        <w:pict>
          <v:shape id="_x0000_s1252" type="#_x0000_t202" style="position:absolute;margin-left:202pt;margin-top:362pt;width:7.2pt;height:7.2pt;z-index:251676160;visibility:hidden;mso-position-horizontal-relative:page;mso-position-vertical-relative:page" filled="f" stroked="f">
            <v:textbox style="mso-next-textbox:#_x0000_s1252" inset="0,0,0,0">
              <w:txbxContent>
                <w:p w:rsidR="00590F29" w:rsidRDefault="00590F29" w:rsidP="000B49FE">
                  <w:pPr>
                    <w:pStyle w:val="BodyText"/>
                  </w:pPr>
                </w:p>
              </w:txbxContent>
            </v:textbox>
            <w10:wrap anchorx="page" anchory="page"/>
          </v:shape>
        </w:pict>
      </w:r>
    </w:p>
    <w:sectPr w:rsidR="00215570" w:rsidRPr="001E3C80" w:rsidSect="00C158E6">
      <w:type w:val="continuous"/>
      <w:pgSz w:w="12240" w:h="15840" w:code="1"/>
      <w:pgMar w:top="1440" w:right="180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AE" w:rsidRDefault="001953AE">
      <w:r>
        <w:separator/>
      </w:r>
    </w:p>
  </w:endnote>
  <w:endnote w:type="continuationSeparator" w:id="0">
    <w:p w:rsidR="001953AE" w:rsidRDefault="00195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AE" w:rsidRDefault="001953AE">
      <w:r>
        <w:separator/>
      </w:r>
    </w:p>
  </w:footnote>
  <w:footnote w:type="continuationSeparator" w:id="0">
    <w:p w:rsidR="001953AE" w:rsidRDefault="00195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29" w:rsidRDefault="00A550C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43.25pt;margin-top:34.6pt;width:108pt;height:25.55pt;z-index:251656192;mso-position-horizontal-relative:page;mso-position-vertical-relative:page" filled="f" stroked="f">
          <v:textbox style="mso-next-textbox:#_x0000_s2050" inset="0,0,0,0">
            <w:txbxContent>
              <w:p w:rsidR="00590F29" w:rsidRPr="001E3C80" w:rsidRDefault="00590F29" w:rsidP="001E3C8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ttachedTemplate r:id="rId1"/>
  <w:stylePaneFormatFilter w:val="3F01"/>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16386" style="mso-position-horizontal-relative:page;mso-position-vertical-relative:page" fill="f" fillcolor="white" stroke="f">
      <v:fill color="white" on="f"/>
      <v:stroke on="f"/>
      <v:textbox style="mso-fit-shape-to-text:t" inset="0,0,0,0"/>
      <o:colormru v:ext="edit" colors="#135da1,#c2c2ad,#663,#628002,#e6e6de,#c59d39"/>
      <o:colormenu v:ext="edit" fillcolor="none [1629]" shadowcolor="none"/>
    </o:shapedefaults>
    <o:shapelayout v:ext="edit">
      <o:idmap v:ext="edit" data="2"/>
    </o:shapelayout>
  </w:hdrShapeDefaults>
  <w:footnotePr>
    <w:footnote w:id="-1"/>
    <w:footnote w:id="0"/>
  </w:footnotePr>
  <w:endnotePr>
    <w:endnote w:id="-1"/>
    <w:endnote w:id="0"/>
  </w:endnotePr>
  <w:compat/>
  <w:rsids>
    <w:rsidRoot w:val="00703383"/>
    <w:rsid w:val="000157BC"/>
    <w:rsid w:val="00015987"/>
    <w:rsid w:val="0001641D"/>
    <w:rsid w:val="00021EB3"/>
    <w:rsid w:val="00047970"/>
    <w:rsid w:val="000523F9"/>
    <w:rsid w:val="00054DD9"/>
    <w:rsid w:val="0006397F"/>
    <w:rsid w:val="00064570"/>
    <w:rsid w:val="000751A0"/>
    <w:rsid w:val="00083BFB"/>
    <w:rsid w:val="000946FD"/>
    <w:rsid w:val="00094F9F"/>
    <w:rsid w:val="000A3FF4"/>
    <w:rsid w:val="000A61EC"/>
    <w:rsid w:val="000B49FE"/>
    <w:rsid w:val="000B561F"/>
    <w:rsid w:val="000B78A5"/>
    <w:rsid w:val="000C6154"/>
    <w:rsid w:val="000D0D42"/>
    <w:rsid w:val="000E32BD"/>
    <w:rsid w:val="000E542D"/>
    <w:rsid w:val="0010070B"/>
    <w:rsid w:val="001029A5"/>
    <w:rsid w:val="00103BCA"/>
    <w:rsid w:val="00106245"/>
    <w:rsid w:val="00116342"/>
    <w:rsid w:val="00134B10"/>
    <w:rsid w:val="0013574C"/>
    <w:rsid w:val="001474BD"/>
    <w:rsid w:val="00154248"/>
    <w:rsid w:val="00187B99"/>
    <w:rsid w:val="001949AD"/>
    <w:rsid w:val="00194E15"/>
    <w:rsid w:val="001953AE"/>
    <w:rsid w:val="00197AF3"/>
    <w:rsid w:val="001B0D43"/>
    <w:rsid w:val="001B7DF6"/>
    <w:rsid w:val="001C6235"/>
    <w:rsid w:val="001D7C64"/>
    <w:rsid w:val="001E3C80"/>
    <w:rsid w:val="00202928"/>
    <w:rsid w:val="00202FBA"/>
    <w:rsid w:val="00211113"/>
    <w:rsid w:val="00211134"/>
    <w:rsid w:val="00213DB3"/>
    <w:rsid w:val="002153DC"/>
    <w:rsid w:val="00215570"/>
    <w:rsid w:val="002354A3"/>
    <w:rsid w:val="00236358"/>
    <w:rsid w:val="00254F6D"/>
    <w:rsid w:val="00261810"/>
    <w:rsid w:val="00263A4D"/>
    <w:rsid w:val="002642A4"/>
    <w:rsid w:val="00272F4D"/>
    <w:rsid w:val="002763FE"/>
    <w:rsid w:val="002766FB"/>
    <w:rsid w:val="002779F9"/>
    <w:rsid w:val="00287E93"/>
    <w:rsid w:val="002C0D0E"/>
    <w:rsid w:val="002C1E91"/>
    <w:rsid w:val="002C35F7"/>
    <w:rsid w:val="002C495D"/>
    <w:rsid w:val="002D0DC6"/>
    <w:rsid w:val="002E0463"/>
    <w:rsid w:val="002E09A3"/>
    <w:rsid w:val="002E10C6"/>
    <w:rsid w:val="002E7397"/>
    <w:rsid w:val="002F3B56"/>
    <w:rsid w:val="002F3BBC"/>
    <w:rsid w:val="00302238"/>
    <w:rsid w:val="00305D7E"/>
    <w:rsid w:val="00313658"/>
    <w:rsid w:val="00332F11"/>
    <w:rsid w:val="00353109"/>
    <w:rsid w:val="003537B7"/>
    <w:rsid w:val="00365E98"/>
    <w:rsid w:val="00366DD0"/>
    <w:rsid w:val="00370E54"/>
    <w:rsid w:val="003763D1"/>
    <w:rsid w:val="00380B5D"/>
    <w:rsid w:val="00381B0B"/>
    <w:rsid w:val="0039031E"/>
    <w:rsid w:val="00395111"/>
    <w:rsid w:val="003E3F69"/>
    <w:rsid w:val="003F0C0B"/>
    <w:rsid w:val="003F31E4"/>
    <w:rsid w:val="003F3C46"/>
    <w:rsid w:val="004125FA"/>
    <w:rsid w:val="0042445F"/>
    <w:rsid w:val="00424A9E"/>
    <w:rsid w:val="0043005A"/>
    <w:rsid w:val="0044561E"/>
    <w:rsid w:val="004636A0"/>
    <w:rsid w:val="00465D74"/>
    <w:rsid w:val="00470FF3"/>
    <w:rsid w:val="00471D18"/>
    <w:rsid w:val="004759B9"/>
    <w:rsid w:val="00483F51"/>
    <w:rsid w:val="004918AE"/>
    <w:rsid w:val="0049198E"/>
    <w:rsid w:val="00495598"/>
    <w:rsid w:val="004A4802"/>
    <w:rsid w:val="004B4A48"/>
    <w:rsid w:val="004C1825"/>
    <w:rsid w:val="004C57D6"/>
    <w:rsid w:val="004D3A41"/>
    <w:rsid w:val="004E7135"/>
    <w:rsid w:val="005010EC"/>
    <w:rsid w:val="005066B1"/>
    <w:rsid w:val="00510234"/>
    <w:rsid w:val="00511DCB"/>
    <w:rsid w:val="00516F08"/>
    <w:rsid w:val="005209A0"/>
    <w:rsid w:val="005274FA"/>
    <w:rsid w:val="00532C8A"/>
    <w:rsid w:val="00536C98"/>
    <w:rsid w:val="00543943"/>
    <w:rsid w:val="0054558F"/>
    <w:rsid w:val="005479F5"/>
    <w:rsid w:val="005503D3"/>
    <w:rsid w:val="00550D7F"/>
    <w:rsid w:val="005520F0"/>
    <w:rsid w:val="00556221"/>
    <w:rsid w:val="00557F55"/>
    <w:rsid w:val="00564E62"/>
    <w:rsid w:val="00571299"/>
    <w:rsid w:val="0057675B"/>
    <w:rsid w:val="00577767"/>
    <w:rsid w:val="00583AD5"/>
    <w:rsid w:val="00590F29"/>
    <w:rsid w:val="00591188"/>
    <w:rsid w:val="00594903"/>
    <w:rsid w:val="00595324"/>
    <w:rsid w:val="005A5563"/>
    <w:rsid w:val="005B617D"/>
    <w:rsid w:val="005B638A"/>
    <w:rsid w:val="005B7866"/>
    <w:rsid w:val="005C494E"/>
    <w:rsid w:val="005D65DA"/>
    <w:rsid w:val="005D6665"/>
    <w:rsid w:val="005E3B2D"/>
    <w:rsid w:val="0060229A"/>
    <w:rsid w:val="0060438D"/>
    <w:rsid w:val="00615D8B"/>
    <w:rsid w:val="0061714B"/>
    <w:rsid w:val="00636E9A"/>
    <w:rsid w:val="0063723D"/>
    <w:rsid w:val="00643ACC"/>
    <w:rsid w:val="00661F04"/>
    <w:rsid w:val="00663FF1"/>
    <w:rsid w:val="00665B31"/>
    <w:rsid w:val="00682FB0"/>
    <w:rsid w:val="006839B6"/>
    <w:rsid w:val="006855FD"/>
    <w:rsid w:val="00685F8D"/>
    <w:rsid w:val="00690E40"/>
    <w:rsid w:val="006A421A"/>
    <w:rsid w:val="006B405C"/>
    <w:rsid w:val="006B6BA5"/>
    <w:rsid w:val="006B7F1A"/>
    <w:rsid w:val="006C08EB"/>
    <w:rsid w:val="006D64B2"/>
    <w:rsid w:val="006E0451"/>
    <w:rsid w:val="006E29F9"/>
    <w:rsid w:val="006F6F04"/>
    <w:rsid w:val="00703383"/>
    <w:rsid w:val="00703F31"/>
    <w:rsid w:val="00710035"/>
    <w:rsid w:val="00710BF5"/>
    <w:rsid w:val="00724279"/>
    <w:rsid w:val="007252DD"/>
    <w:rsid w:val="00734B1C"/>
    <w:rsid w:val="007610E0"/>
    <w:rsid w:val="007937C1"/>
    <w:rsid w:val="007A6666"/>
    <w:rsid w:val="007B1863"/>
    <w:rsid w:val="007D3A2E"/>
    <w:rsid w:val="007E4DF0"/>
    <w:rsid w:val="007F364D"/>
    <w:rsid w:val="008170E6"/>
    <w:rsid w:val="00821B71"/>
    <w:rsid w:val="0082400E"/>
    <w:rsid w:val="008330E2"/>
    <w:rsid w:val="00834370"/>
    <w:rsid w:val="00847DFF"/>
    <w:rsid w:val="0085574A"/>
    <w:rsid w:val="0087079B"/>
    <w:rsid w:val="00871F40"/>
    <w:rsid w:val="00876170"/>
    <w:rsid w:val="00885169"/>
    <w:rsid w:val="008A2746"/>
    <w:rsid w:val="008B41EC"/>
    <w:rsid w:val="008C0136"/>
    <w:rsid w:val="008D25E8"/>
    <w:rsid w:val="008D4743"/>
    <w:rsid w:val="008D5295"/>
    <w:rsid w:val="008E3237"/>
    <w:rsid w:val="008F0BFB"/>
    <w:rsid w:val="008F3F7B"/>
    <w:rsid w:val="008F42B5"/>
    <w:rsid w:val="00930247"/>
    <w:rsid w:val="0093165E"/>
    <w:rsid w:val="009316B0"/>
    <w:rsid w:val="009372EF"/>
    <w:rsid w:val="00937E7E"/>
    <w:rsid w:val="00946141"/>
    <w:rsid w:val="00961BE6"/>
    <w:rsid w:val="00967D03"/>
    <w:rsid w:val="0097645D"/>
    <w:rsid w:val="00986D35"/>
    <w:rsid w:val="009916DB"/>
    <w:rsid w:val="00995643"/>
    <w:rsid w:val="009A3959"/>
    <w:rsid w:val="009A4EA4"/>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50C0"/>
    <w:rsid w:val="00A5532E"/>
    <w:rsid w:val="00A76B6E"/>
    <w:rsid w:val="00A81E84"/>
    <w:rsid w:val="00A93769"/>
    <w:rsid w:val="00A95078"/>
    <w:rsid w:val="00AB139B"/>
    <w:rsid w:val="00AC649D"/>
    <w:rsid w:val="00AC7ED8"/>
    <w:rsid w:val="00AD34BF"/>
    <w:rsid w:val="00AE3686"/>
    <w:rsid w:val="00AF2E04"/>
    <w:rsid w:val="00AF59EE"/>
    <w:rsid w:val="00B150F7"/>
    <w:rsid w:val="00B26D2A"/>
    <w:rsid w:val="00B3275B"/>
    <w:rsid w:val="00B34902"/>
    <w:rsid w:val="00B5286C"/>
    <w:rsid w:val="00B550A8"/>
    <w:rsid w:val="00B576DF"/>
    <w:rsid w:val="00B63EAC"/>
    <w:rsid w:val="00B7204C"/>
    <w:rsid w:val="00B77921"/>
    <w:rsid w:val="00B83714"/>
    <w:rsid w:val="00B8589E"/>
    <w:rsid w:val="00B86142"/>
    <w:rsid w:val="00B86F94"/>
    <w:rsid w:val="00B96370"/>
    <w:rsid w:val="00BA06EC"/>
    <w:rsid w:val="00BA6838"/>
    <w:rsid w:val="00BA7E32"/>
    <w:rsid w:val="00BB3BE2"/>
    <w:rsid w:val="00BB4261"/>
    <w:rsid w:val="00BB7A6F"/>
    <w:rsid w:val="00BC6D92"/>
    <w:rsid w:val="00BD02E1"/>
    <w:rsid w:val="00C008B8"/>
    <w:rsid w:val="00C026EC"/>
    <w:rsid w:val="00C02D5B"/>
    <w:rsid w:val="00C056C8"/>
    <w:rsid w:val="00C158E6"/>
    <w:rsid w:val="00C33252"/>
    <w:rsid w:val="00C5283A"/>
    <w:rsid w:val="00C644EA"/>
    <w:rsid w:val="00C6512E"/>
    <w:rsid w:val="00C7673C"/>
    <w:rsid w:val="00C80EC0"/>
    <w:rsid w:val="00C82669"/>
    <w:rsid w:val="00C91099"/>
    <w:rsid w:val="00C922C2"/>
    <w:rsid w:val="00CB2D15"/>
    <w:rsid w:val="00CB73B4"/>
    <w:rsid w:val="00CC0C24"/>
    <w:rsid w:val="00CC39A1"/>
    <w:rsid w:val="00CC5D52"/>
    <w:rsid w:val="00CD0415"/>
    <w:rsid w:val="00CD11F8"/>
    <w:rsid w:val="00CD52C4"/>
    <w:rsid w:val="00CD6491"/>
    <w:rsid w:val="00CD7539"/>
    <w:rsid w:val="00CE3E3A"/>
    <w:rsid w:val="00CE470C"/>
    <w:rsid w:val="00CE5A11"/>
    <w:rsid w:val="00CE6C4F"/>
    <w:rsid w:val="00CF5761"/>
    <w:rsid w:val="00D07AD8"/>
    <w:rsid w:val="00D16BC2"/>
    <w:rsid w:val="00D23E70"/>
    <w:rsid w:val="00D25084"/>
    <w:rsid w:val="00D30F25"/>
    <w:rsid w:val="00D33014"/>
    <w:rsid w:val="00D33132"/>
    <w:rsid w:val="00D34292"/>
    <w:rsid w:val="00D3758A"/>
    <w:rsid w:val="00D37B9B"/>
    <w:rsid w:val="00D40B7C"/>
    <w:rsid w:val="00D4434B"/>
    <w:rsid w:val="00D561B4"/>
    <w:rsid w:val="00D61A05"/>
    <w:rsid w:val="00D63779"/>
    <w:rsid w:val="00D66A53"/>
    <w:rsid w:val="00D706A6"/>
    <w:rsid w:val="00D71BD8"/>
    <w:rsid w:val="00D93FCF"/>
    <w:rsid w:val="00DA5A75"/>
    <w:rsid w:val="00DA7D12"/>
    <w:rsid w:val="00DB5A31"/>
    <w:rsid w:val="00DB6599"/>
    <w:rsid w:val="00DC024E"/>
    <w:rsid w:val="00DC3DBB"/>
    <w:rsid w:val="00DE1ADA"/>
    <w:rsid w:val="00DE3ACB"/>
    <w:rsid w:val="00DE68B8"/>
    <w:rsid w:val="00DE76EC"/>
    <w:rsid w:val="00DF0017"/>
    <w:rsid w:val="00DF3187"/>
    <w:rsid w:val="00DF589E"/>
    <w:rsid w:val="00DF754D"/>
    <w:rsid w:val="00E029FE"/>
    <w:rsid w:val="00E172AA"/>
    <w:rsid w:val="00E334B3"/>
    <w:rsid w:val="00E336A0"/>
    <w:rsid w:val="00E33E6B"/>
    <w:rsid w:val="00E36889"/>
    <w:rsid w:val="00E378CE"/>
    <w:rsid w:val="00E473BA"/>
    <w:rsid w:val="00E518B9"/>
    <w:rsid w:val="00E51F57"/>
    <w:rsid w:val="00E52FD3"/>
    <w:rsid w:val="00E5384B"/>
    <w:rsid w:val="00E56E2D"/>
    <w:rsid w:val="00E6058B"/>
    <w:rsid w:val="00E76A98"/>
    <w:rsid w:val="00E779A8"/>
    <w:rsid w:val="00E804C1"/>
    <w:rsid w:val="00E865B6"/>
    <w:rsid w:val="00E939EA"/>
    <w:rsid w:val="00EA2880"/>
    <w:rsid w:val="00EA29C1"/>
    <w:rsid w:val="00EA3932"/>
    <w:rsid w:val="00EA4B8A"/>
    <w:rsid w:val="00EA7B9D"/>
    <w:rsid w:val="00EB5DA9"/>
    <w:rsid w:val="00EC3FEA"/>
    <w:rsid w:val="00EC6508"/>
    <w:rsid w:val="00ED366A"/>
    <w:rsid w:val="00ED3A0F"/>
    <w:rsid w:val="00ED702C"/>
    <w:rsid w:val="00EE706F"/>
    <w:rsid w:val="00EF5A7B"/>
    <w:rsid w:val="00F27C09"/>
    <w:rsid w:val="00F340E7"/>
    <w:rsid w:val="00F40606"/>
    <w:rsid w:val="00F44894"/>
    <w:rsid w:val="00F44CA0"/>
    <w:rsid w:val="00F526BB"/>
    <w:rsid w:val="00F53814"/>
    <w:rsid w:val="00F66709"/>
    <w:rsid w:val="00F67668"/>
    <w:rsid w:val="00F75C5E"/>
    <w:rsid w:val="00F869FF"/>
    <w:rsid w:val="00FA28AA"/>
    <w:rsid w:val="00FA5032"/>
    <w:rsid w:val="00FB2E72"/>
    <w:rsid w:val="00FC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yle="mso-position-horizontal-relative:page;mso-position-vertical-relative:page" fill="f" fillcolor="white" stroke="f">
      <v:fill color="white" on="f"/>
      <v:stroke on="f"/>
      <v:textbox style="mso-fit-shape-to-text:t" inset="0,0,0,0"/>
      <o:colormru v:ext="edit" colors="#135da1,#c2c2ad,#663,#628002,#e6e6de,#c59d39"/>
      <o:colormenu v:ext="edit" fillcolor="none [1629]"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1Char">
    <w:name w:val="Heading 1 Char"/>
    <w:basedOn w:val="DefaultParagraphFont"/>
    <w:link w:val="Heading1"/>
    <w:rsid w:val="00470FF3"/>
    <w:rPr>
      <w:rFonts w:ascii="Lucida Sans Unicode" w:eastAsia="Times New Roman" w:hAnsi="Lucida Sans Unicode" w:cs="Lucida Sans Unicode"/>
      <w:color w:val="454422"/>
      <w:sz w:val="36"/>
      <w:szCs w:val="36"/>
    </w:rPr>
  </w:style>
  <w:style w:type="character" w:styleId="Hyperlink">
    <w:name w:val="Hyperlink"/>
    <w:basedOn w:val="DefaultParagraphFont"/>
    <w:rsid w:val="00470FF3"/>
    <w:rPr>
      <w:color w:val="0000FF" w:themeColor="hyperlink"/>
      <w:u w:val="single"/>
    </w:rPr>
  </w:style>
  <w:style w:type="character" w:styleId="FollowedHyperlink">
    <w:name w:val="FollowedHyperlink"/>
    <w:basedOn w:val="DefaultParagraphFont"/>
    <w:rsid w:val="00B858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hartford@mccamonhu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erry\Application%20Data\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newsletter.dot</Template>
  <TotalTime>64</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Perry</dc:creator>
  <cp:keywords/>
  <dc:description/>
  <cp:lastModifiedBy>Trisha Perry</cp:lastModifiedBy>
  <cp:revision>11</cp:revision>
  <cp:lastPrinted>2011-12-05T15:58:00Z</cp:lastPrinted>
  <dcterms:created xsi:type="dcterms:W3CDTF">2011-11-16T17:05:00Z</dcterms:created>
  <dcterms:modified xsi:type="dcterms:W3CDTF">2011-12-13T14:54:00Z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